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B5848" w14:textId="77777777" w:rsidR="00760CC6" w:rsidRPr="00052180" w:rsidRDefault="00C94952">
      <w:pPr>
        <w:pStyle w:val="Title"/>
        <w:rPr>
          <w:rFonts w:ascii="Calibri" w:hAnsi="Calibri" w:cs="Calibri"/>
          <w:b/>
          <w:bCs/>
          <w:color w:val="000000" w:themeColor="text1"/>
          <w:sz w:val="56"/>
          <w:szCs w:val="56"/>
        </w:rPr>
      </w:pPr>
      <w:r w:rsidRPr="00052180">
        <w:rPr>
          <w:rFonts w:ascii="Calibri" w:hAnsi="Calibri" w:cs="Calibri"/>
          <w:b/>
          <w:bCs/>
          <w:color w:val="000000" w:themeColor="text1"/>
          <w:sz w:val="56"/>
          <w:szCs w:val="56"/>
        </w:rPr>
        <w:t>Food Technology - Year 8</w:t>
      </w:r>
    </w:p>
    <w:p w14:paraId="63F69F84" w14:textId="77777777" w:rsidR="00760CC6" w:rsidRPr="001A2EDB" w:rsidRDefault="00C94952">
      <w:pPr>
        <w:pStyle w:val="Heading2"/>
        <w:rPr>
          <w:rFonts w:ascii="Calibri" w:hAnsi="Calibri" w:cs="Calibri"/>
          <w:color w:val="000000" w:themeColor="text1"/>
        </w:rPr>
      </w:pPr>
      <w:r w:rsidRPr="001A2EDB">
        <w:rPr>
          <w:rFonts w:ascii="Calibri" w:hAnsi="Calibri" w:cs="Calibri"/>
          <w:color w:val="000000" w:themeColor="text1"/>
        </w:rPr>
        <w:t>Overview</w:t>
      </w:r>
    </w:p>
    <w:p w14:paraId="0752713C" w14:textId="77777777" w:rsidR="00760CC6" w:rsidRPr="001A2EDB" w:rsidRDefault="00C94952">
      <w:pPr>
        <w:rPr>
          <w:rFonts w:ascii="Calibri" w:hAnsi="Calibri" w:cs="Calibri"/>
          <w:color w:val="000000" w:themeColor="text1"/>
        </w:rPr>
      </w:pPr>
      <w:r w:rsidRPr="001A2EDB">
        <w:rPr>
          <w:rFonts w:ascii="Calibri" w:hAnsi="Calibri" w:cs="Calibri"/>
          <w:color w:val="000000" w:themeColor="text1"/>
        </w:rPr>
        <w:t>In Year 8, students build upon the knowledge and practical skills developed in Year 7, becoming more independent and confident in the food room. Students deepen their understanding of food safety, nutrition, food provenance and consumer awareness whilst developing more advanced food preparation and cooking techniques. Through a range of practical and theory-based lessons, students learn how food choices affect health, wellbeing and the environment. The curriculum encourages students to make informed decisio</w:t>
      </w:r>
      <w:r w:rsidRPr="001A2EDB">
        <w:rPr>
          <w:rFonts w:ascii="Calibri" w:hAnsi="Calibri" w:cs="Calibri"/>
          <w:color w:val="000000" w:themeColor="text1"/>
        </w:rPr>
        <w:t>ns about food and nutrition whilst continuing to develop creativity, problem-solving and practical competence.</w:t>
      </w:r>
    </w:p>
    <w:p w14:paraId="00CEBBF4" w14:textId="77777777" w:rsidR="00760CC6" w:rsidRPr="001A2EDB" w:rsidRDefault="00C94952">
      <w:pPr>
        <w:pStyle w:val="Heading2"/>
        <w:rPr>
          <w:rFonts w:ascii="Calibri" w:hAnsi="Calibri" w:cs="Calibri"/>
          <w:color w:val="000000" w:themeColor="text1"/>
        </w:rPr>
      </w:pPr>
      <w:r w:rsidRPr="001A2EDB">
        <w:rPr>
          <w:rFonts w:ascii="Calibri" w:hAnsi="Calibri" w:cs="Calibri"/>
          <w:color w:val="000000" w:themeColor="text1"/>
        </w:rPr>
        <w:t>Designing</w:t>
      </w:r>
    </w:p>
    <w:p w14:paraId="160D391D" w14:textId="77777777" w:rsidR="00760CC6" w:rsidRPr="001A2EDB" w:rsidRDefault="00C94952">
      <w:pPr>
        <w:rPr>
          <w:rFonts w:ascii="Calibri" w:hAnsi="Calibri" w:cs="Calibri"/>
          <w:color w:val="000000" w:themeColor="text1"/>
        </w:rPr>
      </w:pPr>
      <w:r w:rsidRPr="001A2EDB">
        <w:rPr>
          <w:rFonts w:ascii="Calibri" w:hAnsi="Calibri" w:cs="Calibri"/>
          <w:color w:val="000000" w:themeColor="text1"/>
        </w:rPr>
        <w:t>Understanding Food Design, Costing and Consumer Information</w:t>
      </w:r>
      <w:r w:rsidRPr="001A2EDB">
        <w:rPr>
          <w:rFonts w:ascii="Calibri" w:hAnsi="Calibri" w:cs="Calibri"/>
          <w:color w:val="000000" w:themeColor="text1"/>
        </w:rPr>
        <w:br/>
      </w:r>
      <w:r w:rsidRPr="001A2EDB">
        <w:rPr>
          <w:rFonts w:ascii="Calibri" w:hAnsi="Calibri" w:cs="Calibri"/>
          <w:color w:val="000000" w:themeColor="text1"/>
        </w:rPr>
        <w:t>Students build upon their design and planning skills by responding to design briefs and considering the needs of different consumers. Students learn about: creating food product designs, producing time plans, costing recipes, analysing food labels, interpreting nutritional information and adapting products to meet dietary requirements. Students also consider factors that influence food choices, including allergies, intolerances and religious dietary needs. Assessment: Students complete design, costing and p</w:t>
      </w:r>
      <w:r w:rsidRPr="001A2EDB">
        <w:rPr>
          <w:rFonts w:ascii="Calibri" w:hAnsi="Calibri" w:cs="Calibri"/>
          <w:color w:val="000000" w:themeColor="text1"/>
        </w:rPr>
        <w:t>lanning activities linked to practical outcomes.</w:t>
      </w:r>
    </w:p>
    <w:p w14:paraId="1454CD3A" w14:textId="77777777" w:rsidR="00760CC6" w:rsidRPr="001A2EDB" w:rsidRDefault="00C94952">
      <w:pPr>
        <w:pStyle w:val="Heading2"/>
        <w:rPr>
          <w:rFonts w:ascii="Calibri" w:hAnsi="Calibri" w:cs="Calibri"/>
          <w:color w:val="000000" w:themeColor="text1"/>
        </w:rPr>
      </w:pPr>
      <w:r w:rsidRPr="001A2EDB">
        <w:rPr>
          <w:rFonts w:ascii="Calibri" w:hAnsi="Calibri" w:cs="Calibri"/>
          <w:color w:val="000000" w:themeColor="text1"/>
        </w:rPr>
        <w:t>Making</w:t>
      </w:r>
    </w:p>
    <w:p w14:paraId="6D7DC0C6" w14:textId="77777777" w:rsidR="00820737" w:rsidRDefault="00C94952">
      <w:pPr>
        <w:rPr>
          <w:rFonts w:ascii="Calibri" w:hAnsi="Calibri" w:cs="Calibri"/>
          <w:color w:val="000000" w:themeColor="text1"/>
        </w:rPr>
      </w:pPr>
      <w:r w:rsidRPr="001A2EDB">
        <w:rPr>
          <w:rFonts w:ascii="Calibri" w:hAnsi="Calibri" w:cs="Calibri"/>
          <w:color w:val="000000" w:themeColor="text1"/>
        </w:rPr>
        <w:t>Food Preparation and Cooking Skills</w:t>
      </w:r>
      <w:r w:rsidRPr="001A2EDB">
        <w:rPr>
          <w:rFonts w:ascii="Calibri" w:hAnsi="Calibri" w:cs="Calibri"/>
          <w:color w:val="000000" w:themeColor="text1"/>
        </w:rPr>
        <w:br/>
      </w:r>
      <w:r w:rsidRPr="001A2EDB">
        <w:rPr>
          <w:rFonts w:ascii="Calibri" w:hAnsi="Calibri" w:cs="Calibri"/>
          <w:color w:val="000000" w:themeColor="text1"/>
        </w:rPr>
        <w:t xml:space="preserve">Students further develop their practical skills through a variety of increasingly challenging dishes. Students learn about: safe food handling, weighing and measuring accurately, dough making, kneading, proving, browning, sauce reduction, boiling, frying and baking. Knife skills are extended to include chiffonade and brunoise techniques. Practical dishes may include homemade burgers, pizza, spaghetti bolognese and pancakes. </w:t>
      </w:r>
    </w:p>
    <w:p w14:paraId="1451F830" w14:textId="0282C2F4" w:rsidR="00760CC6" w:rsidRPr="001A2EDB" w:rsidRDefault="00C94952">
      <w:pPr>
        <w:rPr>
          <w:rFonts w:ascii="Calibri" w:hAnsi="Calibri" w:cs="Calibri"/>
          <w:color w:val="000000" w:themeColor="text1"/>
        </w:rPr>
      </w:pPr>
      <w:r w:rsidRPr="001A2EDB">
        <w:rPr>
          <w:rFonts w:ascii="Calibri" w:hAnsi="Calibri" w:cs="Calibri"/>
          <w:color w:val="000000" w:themeColor="text1"/>
        </w:rPr>
        <w:t>Assessment: Practical assessment of food preparation skills, organisation, independence and final products.</w:t>
      </w:r>
    </w:p>
    <w:p w14:paraId="27AAF78F" w14:textId="77777777" w:rsidR="00760CC6" w:rsidRPr="001A2EDB" w:rsidRDefault="00C94952">
      <w:pPr>
        <w:pStyle w:val="Heading2"/>
        <w:rPr>
          <w:rFonts w:ascii="Calibri" w:hAnsi="Calibri" w:cs="Calibri"/>
          <w:color w:val="000000" w:themeColor="text1"/>
        </w:rPr>
      </w:pPr>
      <w:r w:rsidRPr="001A2EDB">
        <w:rPr>
          <w:rFonts w:ascii="Calibri" w:hAnsi="Calibri" w:cs="Calibri"/>
          <w:color w:val="000000" w:themeColor="text1"/>
        </w:rPr>
        <w:t>Technical Knowledge</w:t>
      </w:r>
    </w:p>
    <w:p w14:paraId="5C10BEA9" w14:textId="77777777" w:rsidR="00820737" w:rsidRDefault="00C94952">
      <w:pPr>
        <w:rPr>
          <w:rFonts w:ascii="Calibri" w:hAnsi="Calibri" w:cs="Calibri"/>
          <w:color w:val="000000" w:themeColor="text1"/>
        </w:rPr>
      </w:pPr>
      <w:r w:rsidRPr="001A2EDB">
        <w:rPr>
          <w:rFonts w:ascii="Calibri" w:hAnsi="Calibri" w:cs="Calibri"/>
          <w:color w:val="000000" w:themeColor="text1"/>
        </w:rPr>
        <w:t>Nutrition, Food Provenance and Food Science</w:t>
      </w:r>
      <w:r w:rsidRPr="001A2EDB">
        <w:rPr>
          <w:rFonts w:ascii="Calibri" w:hAnsi="Calibri" w:cs="Calibri"/>
          <w:color w:val="000000" w:themeColor="text1"/>
        </w:rPr>
        <w:br/>
      </w:r>
      <w:r w:rsidRPr="001A2EDB">
        <w:rPr>
          <w:rFonts w:ascii="Calibri" w:hAnsi="Calibri" w:cs="Calibri"/>
          <w:color w:val="000000" w:themeColor="text1"/>
        </w:rPr>
        <w:t>Students develop a broader understanding of nutrition and the factors that influence food production and consumption. Students learn about: food poisoning bacteria, cross contamination, seasonality, sustainability, the 3 Rs, animal welfare and RSPCA standards, food labels, allergies and intolerances, religious dietary requirements, the Eatwell Guide, macronutrients, micronutrients, vitamins, minerals and Basal Metabolic Rate (BMR). Students also explore food science concepts such as yeast fermentation, rais</w:t>
      </w:r>
      <w:r w:rsidRPr="001A2EDB">
        <w:rPr>
          <w:rFonts w:ascii="Calibri" w:hAnsi="Calibri" w:cs="Calibri"/>
          <w:color w:val="000000" w:themeColor="text1"/>
        </w:rPr>
        <w:t xml:space="preserve">ing agents and the effects of different cooking methods on food. Assessment: </w:t>
      </w:r>
    </w:p>
    <w:p w14:paraId="64E7E7ED" w14:textId="0C5961FC" w:rsidR="00760CC6" w:rsidRPr="001A2EDB" w:rsidRDefault="00C94952">
      <w:pPr>
        <w:rPr>
          <w:rFonts w:ascii="Calibri" w:hAnsi="Calibri" w:cs="Calibri"/>
          <w:color w:val="000000" w:themeColor="text1"/>
        </w:rPr>
      </w:pPr>
      <w:r w:rsidRPr="001A2EDB">
        <w:rPr>
          <w:rFonts w:ascii="Calibri" w:hAnsi="Calibri" w:cs="Calibri"/>
          <w:color w:val="000000" w:themeColor="text1"/>
        </w:rPr>
        <w:lastRenderedPageBreak/>
        <w:t>Assessment of subject knowledge, key vocabulary and understanding of nutrition, food safety and food science principles.</w:t>
      </w:r>
    </w:p>
    <w:p w14:paraId="2FB94F6B" w14:textId="77777777" w:rsidR="00760CC6" w:rsidRPr="001A2EDB" w:rsidRDefault="00C94952">
      <w:pPr>
        <w:pStyle w:val="Heading2"/>
        <w:rPr>
          <w:rFonts w:ascii="Calibri" w:hAnsi="Calibri" w:cs="Calibri"/>
          <w:color w:val="000000" w:themeColor="text1"/>
        </w:rPr>
      </w:pPr>
      <w:r w:rsidRPr="001A2EDB">
        <w:rPr>
          <w:rFonts w:ascii="Calibri" w:hAnsi="Calibri" w:cs="Calibri"/>
          <w:color w:val="000000" w:themeColor="text1"/>
        </w:rPr>
        <w:t>Evaluating</w:t>
      </w:r>
    </w:p>
    <w:p w14:paraId="3C1AA4CB" w14:textId="77777777" w:rsidR="00DB5EEE" w:rsidRDefault="00C94952">
      <w:pPr>
        <w:rPr>
          <w:rFonts w:ascii="Calibri" w:hAnsi="Calibri" w:cs="Calibri"/>
          <w:color w:val="000000" w:themeColor="text1"/>
        </w:rPr>
      </w:pPr>
      <w:r w:rsidRPr="001A2EDB">
        <w:rPr>
          <w:rFonts w:ascii="Calibri" w:hAnsi="Calibri" w:cs="Calibri"/>
          <w:color w:val="000000" w:themeColor="text1"/>
        </w:rPr>
        <w:t>Reviewing and Improving Food Products</w:t>
      </w:r>
      <w:r w:rsidRPr="001A2EDB">
        <w:rPr>
          <w:rFonts w:ascii="Calibri" w:hAnsi="Calibri" w:cs="Calibri"/>
          <w:color w:val="000000" w:themeColor="text1"/>
        </w:rPr>
        <w:br/>
        <w:t xml:space="preserve">Students develop more sophisticated evaluation skills by using sensory analysis to assess practical outcomes. Students learn about: appearance, aroma, taste, texture, nutritional value, consumer needs and areas for improvement. Students evaluate dishes using subject-specific vocabulary and justify recommendations for future development. </w:t>
      </w:r>
    </w:p>
    <w:p w14:paraId="732895A2" w14:textId="2A1D2B80" w:rsidR="00760CC6" w:rsidRPr="001A2EDB" w:rsidRDefault="00C94952">
      <w:pPr>
        <w:rPr>
          <w:rFonts w:ascii="Calibri" w:hAnsi="Calibri" w:cs="Calibri"/>
          <w:color w:val="000000" w:themeColor="text1"/>
        </w:rPr>
      </w:pPr>
      <w:r w:rsidRPr="001A2EDB">
        <w:rPr>
          <w:rFonts w:ascii="Calibri" w:hAnsi="Calibri" w:cs="Calibri"/>
          <w:color w:val="000000" w:themeColor="text1"/>
        </w:rPr>
        <w:t>Assessment: Evaluation of practical outcomes and reflection on practical and theoretical learning.</w:t>
      </w:r>
    </w:p>
    <w:p w14:paraId="770158EA" w14:textId="77777777" w:rsidR="00760CC6" w:rsidRPr="001A2EDB" w:rsidRDefault="00C94952">
      <w:pPr>
        <w:pStyle w:val="Heading2"/>
        <w:rPr>
          <w:rFonts w:ascii="Calibri" w:hAnsi="Calibri" w:cs="Calibri"/>
          <w:color w:val="000000" w:themeColor="text1"/>
        </w:rPr>
      </w:pPr>
      <w:r w:rsidRPr="001A2EDB">
        <w:rPr>
          <w:rFonts w:ascii="Calibri" w:hAnsi="Calibri" w:cs="Calibri"/>
          <w:color w:val="000000" w:themeColor="text1"/>
        </w:rPr>
        <w:t>Progression</w:t>
      </w:r>
    </w:p>
    <w:p w14:paraId="09BD0CF6" w14:textId="2E5BBB24" w:rsidR="00760CC6" w:rsidRPr="001A2EDB" w:rsidRDefault="00C94952">
      <w:pPr>
        <w:rPr>
          <w:rFonts w:ascii="Calibri" w:hAnsi="Calibri" w:cs="Calibri"/>
          <w:color w:val="000000" w:themeColor="text1"/>
        </w:rPr>
      </w:pPr>
      <w:r w:rsidRPr="001A2EDB">
        <w:rPr>
          <w:rFonts w:ascii="Calibri" w:hAnsi="Calibri" w:cs="Calibri"/>
          <w:color w:val="000000" w:themeColor="text1"/>
        </w:rPr>
        <w:t xml:space="preserve">The Year 8 curriculum develops the knowledge and practical foundations established in Year 7 by introducing more complex practical techniques, greater independence and a deeper understanding of nutrition, food science and consumer awareness. These concepts prepare students for the more advanced practical and theoretical demands of Year 9 and provide a strong foundation for </w:t>
      </w:r>
      <w:r w:rsidRPr="001A2EDB">
        <w:rPr>
          <w:rFonts w:ascii="Calibri" w:hAnsi="Calibri" w:cs="Calibri"/>
          <w:color w:val="000000" w:themeColor="text1"/>
        </w:rPr>
        <w:t>WJEC Hospitality and Catering</w:t>
      </w:r>
      <w:r w:rsidR="00DB5EEE">
        <w:rPr>
          <w:rFonts w:ascii="Calibri" w:hAnsi="Calibri" w:cs="Calibri"/>
          <w:color w:val="000000" w:themeColor="text1"/>
        </w:rPr>
        <w:t xml:space="preserve"> at KS4</w:t>
      </w:r>
      <w:r w:rsidRPr="001A2EDB">
        <w:rPr>
          <w:rFonts w:ascii="Calibri" w:hAnsi="Calibri" w:cs="Calibri"/>
          <w:color w:val="000000" w:themeColor="text1"/>
        </w:rPr>
        <w:t>.</w:t>
      </w:r>
    </w:p>
    <w:p w14:paraId="34A6E7E6" w14:textId="77777777" w:rsidR="00760CC6" w:rsidRPr="001A2EDB" w:rsidRDefault="00C94952">
      <w:pPr>
        <w:pStyle w:val="Heading2"/>
        <w:rPr>
          <w:rFonts w:ascii="Calibri" w:hAnsi="Calibri" w:cs="Calibri"/>
          <w:color w:val="000000" w:themeColor="text1"/>
        </w:rPr>
      </w:pPr>
      <w:r w:rsidRPr="001A2EDB">
        <w:rPr>
          <w:rFonts w:ascii="Calibri" w:hAnsi="Calibri" w:cs="Calibri"/>
          <w:color w:val="000000" w:themeColor="text1"/>
        </w:rPr>
        <w:t>By the End of Year 8 Students Will Be Able To</w:t>
      </w:r>
    </w:p>
    <w:p w14:paraId="021B34AE" w14:textId="77777777" w:rsidR="00760CC6" w:rsidRPr="001A2EDB" w:rsidRDefault="00C94952">
      <w:pPr>
        <w:rPr>
          <w:rFonts w:ascii="Calibri" w:hAnsi="Calibri" w:cs="Calibri"/>
          <w:color w:val="000000" w:themeColor="text1"/>
        </w:rPr>
      </w:pPr>
      <w:r w:rsidRPr="001A2EDB">
        <w:rPr>
          <w:rFonts w:ascii="Calibri" w:hAnsi="Calibri" w:cs="Calibri"/>
          <w:color w:val="000000" w:themeColor="text1"/>
        </w:rPr>
        <w:t>Prepare and cook a wider range of dishes safely and independently; explain how food poisoning can be prevented; identify and explain the functions of macronutrients and micronutrients; understand food provenance, seasonality and sustainability; interpret food labels; calculate recipe costs; adapt dishes to meet dietary requirements; demonstrate a range of food preparation and cooking techniques; and evaluate food products using sensory analysis and subject-specific terminology.</w:t>
      </w:r>
    </w:p>
    <w:p w14:paraId="68C0ADAF" w14:textId="77777777" w:rsidR="00760CC6" w:rsidRPr="001A2EDB" w:rsidRDefault="00C94952">
      <w:pPr>
        <w:pStyle w:val="Heading2"/>
        <w:rPr>
          <w:rFonts w:ascii="Calibri" w:hAnsi="Calibri" w:cs="Calibri"/>
          <w:color w:val="000000" w:themeColor="text1"/>
        </w:rPr>
      </w:pPr>
      <w:r w:rsidRPr="001A2EDB">
        <w:rPr>
          <w:rFonts w:ascii="Calibri" w:hAnsi="Calibri" w:cs="Calibri"/>
          <w:color w:val="000000" w:themeColor="text1"/>
        </w:rPr>
        <w:t>Useful Resources for Supporting Your Child at Home</w:t>
      </w:r>
    </w:p>
    <w:p w14:paraId="42D3EE70" w14:textId="77777777" w:rsidR="00760CC6" w:rsidRPr="001A2EDB" w:rsidRDefault="00C94952">
      <w:pPr>
        <w:rPr>
          <w:rFonts w:ascii="Calibri" w:hAnsi="Calibri" w:cs="Calibri"/>
          <w:color w:val="000000" w:themeColor="text1"/>
        </w:rPr>
      </w:pPr>
      <w:r w:rsidRPr="001A2EDB">
        <w:rPr>
          <w:rFonts w:ascii="Calibri" w:hAnsi="Calibri" w:cs="Calibri"/>
          <w:color w:val="000000" w:themeColor="text1"/>
        </w:rPr>
        <w:t>Websites: BBC Bitesize Food and Nutrition, Food a Fact of Life, Oak National Academy Food Technology resources.</w:t>
      </w:r>
      <w:r w:rsidRPr="001A2EDB">
        <w:rPr>
          <w:rFonts w:ascii="Calibri" w:hAnsi="Calibri" w:cs="Calibri"/>
          <w:color w:val="000000" w:themeColor="text1"/>
        </w:rPr>
        <w:br/>
      </w:r>
      <w:r w:rsidRPr="001A2EDB">
        <w:rPr>
          <w:rFonts w:ascii="Calibri" w:hAnsi="Calibri" w:cs="Calibri"/>
          <w:color w:val="000000" w:themeColor="text1"/>
        </w:rPr>
        <w:br/>
        <w:t>Practical Activities: Home cooking, comparing food labels, meal planning, researching seasonal foods, recipe costing and healthy eating challenges.</w:t>
      </w:r>
      <w:r w:rsidRPr="001A2EDB">
        <w:rPr>
          <w:rFonts w:ascii="Calibri" w:hAnsi="Calibri" w:cs="Calibri"/>
          <w:color w:val="000000" w:themeColor="text1"/>
        </w:rPr>
        <w:br/>
      </w:r>
      <w:r w:rsidRPr="001A2EDB">
        <w:rPr>
          <w:rFonts w:ascii="Calibri" w:hAnsi="Calibri" w:cs="Calibri"/>
          <w:color w:val="000000" w:themeColor="text1"/>
        </w:rPr>
        <w:br/>
      </w:r>
      <w:r w:rsidRPr="001A2EDB">
        <w:rPr>
          <w:rFonts w:ascii="Calibri" w:hAnsi="Calibri" w:cs="Calibri"/>
          <w:color w:val="000000" w:themeColor="text1"/>
        </w:rPr>
        <w:t>Homework: There is no set homework schedule at Key Stage 3. Students may occasionally complete research, nutrition, design or evaluation-based tasks to support classroom learning and prepare for future practical lessons.</w:t>
      </w:r>
    </w:p>
    <w:sectPr w:rsidR="00760CC6" w:rsidRPr="001A2ED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6508971">
    <w:abstractNumId w:val="8"/>
  </w:num>
  <w:num w:numId="2" w16cid:durableId="1428766136">
    <w:abstractNumId w:val="6"/>
  </w:num>
  <w:num w:numId="3" w16cid:durableId="120005145">
    <w:abstractNumId w:val="5"/>
  </w:num>
  <w:num w:numId="4" w16cid:durableId="51854891">
    <w:abstractNumId w:val="4"/>
  </w:num>
  <w:num w:numId="5" w16cid:durableId="971331010">
    <w:abstractNumId w:val="7"/>
  </w:num>
  <w:num w:numId="6" w16cid:durableId="1690377485">
    <w:abstractNumId w:val="3"/>
  </w:num>
  <w:num w:numId="7" w16cid:durableId="1326011876">
    <w:abstractNumId w:val="2"/>
  </w:num>
  <w:num w:numId="8" w16cid:durableId="1490561433">
    <w:abstractNumId w:val="1"/>
  </w:num>
  <w:num w:numId="9" w16cid:durableId="1292444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180"/>
    <w:rsid w:val="0006063C"/>
    <w:rsid w:val="0015074B"/>
    <w:rsid w:val="001A2EDB"/>
    <w:rsid w:val="0029639D"/>
    <w:rsid w:val="00326F90"/>
    <w:rsid w:val="00760CC6"/>
    <w:rsid w:val="00820737"/>
    <w:rsid w:val="00AA1D8D"/>
    <w:rsid w:val="00B47730"/>
    <w:rsid w:val="00B80D3B"/>
    <w:rsid w:val="00C01B63"/>
    <w:rsid w:val="00C94952"/>
    <w:rsid w:val="00CB0664"/>
    <w:rsid w:val="00DB5EE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F2B5A61-9D91-4DF3-BBEC-12055788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B5F8CE2-6461-45E4-8E64-E930B4296F10}"/>
</file>

<file path=customXml/itemProps3.xml><?xml version="1.0" encoding="utf-8"?>
<ds:datastoreItem xmlns:ds="http://schemas.openxmlformats.org/officeDocument/2006/customXml" ds:itemID="{2AE8270F-4002-4A14-946F-AB3C2AEC2DDE}"/>
</file>

<file path=customXml/itemProps4.xml><?xml version="1.0" encoding="utf-8"?>
<ds:datastoreItem xmlns:ds="http://schemas.openxmlformats.org/officeDocument/2006/customXml" ds:itemID="{5BC4ACB3-A69A-4E31-8D4E-0E32B8BA9BDA}"/>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Z Mclean</dc:creator>
  <cp:keywords/>
  <dc:description>generated by python-docx</dc:description>
  <cp:lastModifiedBy>Miss Z Mclean</cp:lastModifiedBy>
  <cp:revision>6</cp:revision>
  <dcterms:created xsi:type="dcterms:W3CDTF">2026-07-07T06:42:00Z</dcterms:created>
  <dcterms:modified xsi:type="dcterms:W3CDTF">2026-07-07T06:47:00Z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393800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